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403" w:rsidRDefault="007756B9">
      <w:r>
        <w:rPr>
          <w:noProof/>
          <w:lang w:eastAsia="ru-RU"/>
        </w:rPr>
        <w:drawing>
          <wp:inline distT="0" distB="0" distL="0" distR="0">
            <wp:extent cx="6245618" cy="8661842"/>
            <wp:effectExtent l="0" t="0" r="3175" b="6350"/>
            <wp:docPr id="1" name="Рисунок 1" descr="G:\Фирая\Pictures\1  Детский сад года\Для ОО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Фирая\Pictures\1  Детский сад года\Для ОО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5205" cy="8661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6B9" w:rsidRDefault="007756B9"/>
    <w:p w:rsidR="007756B9" w:rsidRDefault="007756B9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G:\Фирая\Pictures\1  Детский сад года\Для ОО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Фирая\Pictures\1  Детский сад года\Для ОО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756B9" w:rsidRDefault="007756B9"/>
    <w:p w:rsidR="007756B9" w:rsidRDefault="007756B9"/>
    <w:sectPr w:rsidR="00775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C9B"/>
    <w:rsid w:val="00241C9B"/>
    <w:rsid w:val="007756B9"/>
    <w:rsid w:val="00D11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5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56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5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56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>-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2020-09-23T08:32:00Z</dcterms:created>
  <dcterms:modified xsi:type="dcterms:W3CDTF">2020-09-23T08:33:00Z</dcterms:modified>
</cp:coreProperties>
</file>